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6F" w:rsidRDefault="007669C5" w:rsidP="007669C5">
      <w:pPr>
        <w:spacing w:after="0"/>
      </w:pPr>
      <w:bookmarkStart w:id="0" w:name="_GoBack"/>
      <w:bookmarkEnd w:id="0"/>
      <w:r>
        <w:t>Andrew Jackson: Man of the People?</w:t>
      </w:r>
    </w:p>
    <w:tbl>
      <w:tblPr>
        <w:tblStyle w:val="TableGrid"/>
        <w:tblW w:w="0" w:type="auto"/>
        <w:tblLook w:val="04A0" w:firstRow="1" w:lastRow="0" w:firstColumn="1" w:lastColumn="0" w:noHBand="0" w:noVBand="1"/>
      </w:tblPr>
      <w:tblGrid>
        <w:gridCol w:w="7308"/>
        <w:gridCol w:w="7308"/>
      </w:tblGrid>
      <w:tr w:rsidR="007669C5" w:rsidTr="007669C5">
        <w:tc>
          <w:tcPr>
            <w:tcW w:w="7308" w:type="dxa"/>
          </w:tcPr>
          <w:p w:rsidR="007669C5" w:rsidRDefault="007669C5" w:rsidP="007669C5">
            <w:r>
              <w:t>Preview: What can you infer about Andrew Jackson based on this cartoon?</w:t>
            </w:r>
          </w:p>
        </w:tc>
        <w:tc>
          <w:tcPr>
            <w:tcW w:w="7308" w:type="dxa"/>
          </w:tcPr>
          <w:p w:rsidR="007669C5" w:rsidRDefault="007669C5" w:rsidP="007669C5">
            <w:r>
              <w:t>Background Info on Andrew Jackson’s road to the Presidency</w:t>
            </w:r>
          </w:p>
        </w:tc>
      </w:tr>
      <w:tr w:rsidR="007669C5" w:rsidTr="007669C5">
        <w:tc>
          <w:tcPr>
            <w:tcW w:w="7308" w:type="dxa"/>
          </w:tcPr>
          <w:p w:rsidR="007669C5" w:rsidRDefault="007669C5" w:rsidP="007669C5">
            <w:r>
              <w:rPr>
                <w:noProof/>
              </w:rPr>
              <w:drawing>
                <wp:inline distT="0" distB="0" distL="0" distR="0">
                  <wp:extent cx="1552912" cy="2146434"/>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Jackson.png"/>
                          <pic:cNvPicPr/>
                        </pic:nvPicPr>
                        <pic:blipFill>
                          <a:blip r:embed="rId6">
                            <a:extLst>
                              <a:ext uri="{28A0092B-C50C-407E-A947-70E740481C1C}">
                                <a14:useLocalDpi xmlns:a14="http://schemas.microsoft.com/office/drawing/2010/main" val="0"/>
                              </a:ext>
                            </a:extLst>
                          </a:blip>
                          <a:stretch>
                            <a:fillRect/>
                          </a:stretch>
                        </pic:blipFill>
                        <pic:spPr>
                          <a:xfrm>
                            <a:off x="0" y="0"/>
                            <a:ext cx="1554399" cy="2148490"/>
                          </a:xfrm>
                          <a:prstGeom prst="rect">
                            <a:avLst/>
                          </a:prstGeom>
                        </pic:spPr>
                      </pic:pic>
                    </a:graphicData>
                  </a:graphic>
                </wp:inline>
              </w:drawing>
            </w:r>
          </w:p>
        </w:tc>
        <w:tc>
          <w:tcPr>
            <w:tcW w:w="7308" w:type="dxa"/>
          </w:tcPr>
          <w:p w:rsidR="007669C5" w:rsidRPr="0062550D" w:rsidRDefault="007669C5" w:rsidP="007669C5">
            <w:pPr>
              <w:rPr>
                <w:sz w:val="20"/>
                <w:szCs w:val="20"/>
              </w:rPr>
            </w:pPr>
            <w:r w:rsidRPr="0062550D">
              <w:rPr>
                <w:sz w:val="20"/>
                <w:szCs w:val="20"/>
              </w:rPr>
              <w:t>Andrew Jackson runs for President in 1824 against John Quincy Adams and Henry Clay. At this time, the popular</w:t>
            </w:r>
            <w:r w:rsidR="00970BD2" w:rsidRPr="0062550D">
              <w:rPr>
                <w:sz w:val="20"/>
                <w:szCs w:val="20"/>
              </w:rPr>
              <w:t xml:space="preserve"> vote of the people is counted and Andrew Jackson receives it. The Electoral College, however, is what counts and nobody receives the req</w:t>
            </w:r>
            <w:r w:rsidR="000D3B34">
              <w:rPr>
                <w:sz w:val="20"/>
                <w:szCs w:val="20"/>
              </w:rPr>
              <w:t>uired majority so the House of R</w:t>
            </w:r>
            <w:r w:rsidR="00970BD2" w:rsidRPr="0062550D">
              <w:rPr>
                <w:sz w:val="20"/>
                <w:szCs w:val="20"/>
              </w:rPr>
              <w:t>epresentatives must choose. Henry Clay is the Speaker of the House of Reps and hates Jackson so he drops out of the race and John Quincy Adams becomes president. Henry Clay gets a cabinet position. Andrew Jackson accuses them of making a corrupt bargain.</w:t>
            </w:r>
          </w:p>
          <w:p w:rsidR="00970BD2" w:rsidRPr="0062550D" w:rsidRDefault="00970BD2" w:rsidP="007669C5">
            <w:pPr>
              <w:rPr>
                <w:sz w:val="20"/>
                <w:szCs w:val="20"/>
              </w:rPr>
            </w:pPr>
          </w:p>
          <w:p w:rsidR="00970BD2" w:rsidRDefault="00970BD2" w:rsidP="007669C5">
            <w:r w:rsidRPr="0062550D">
              <w:rPr>
                <w:sz w:val="20"/>
                <w:szCs w:val="20"/>
              </w:rPr>
              <w:t xml:space="preserve">In the election of 1828, Andrew Jackson runs again against John Quincy Adams. During the election, opponents went after Jackson’s wife since she was technically still married to another man when she married Jackson. The strain of the attacks was too </w:t>
            </w:r>
            <w:r w:rsidR="000D3B34">
              <w:rPr>
                <w:sz w:val="20"/>
                <w:szCs w:val="20"/>
              </w:rPr>
              <w:t xml:space="preserve">much as she died suddenly after buying the </w:t>
            </w:r>
            <w:r w:rsidRPr="0062550D">
              <w:rPr>
                <w:sz w:val="20"/>
                <w:szCs w:val="20"/>
              </w:rPr>
              <w:t xml:space="preserve">gown she bought for the </w:t>
            </w:r>
            <w:r w:rsidR="000D3B34">
              <w:rPr>
                <w:sz w:val="20"/>
                <w:szCs w:val="20"/>
              </w:rPr>
              <w:t>her husband’s inauguration</w:t>
            </w:r>
            <w:r w:rsidRPr="0062550D">
              <w:rPr>
                <w:sz w:val="20"/>
                <w:szCs w:val="20"/>
              </w:rPr>
              <w:t>.</w:t>
            </w:r>
          </w:p>
        </w:tc>
      </w:tr>
    </w:tbl>
    <w:p w:rsidR="007669C5" w:rsidRDefault="0062550D" w:rsidP="007669C5">
      <w:pPr>
        <w:spacing w:after="0"/>
      </w:pPr>
      <w:r>
        <w:t>Vocab to watch for…</w:t>
      </w:r>
    </w:p>
    <w:tbl>
      <w:tblPr>
        <w:tblStyle w:val="TableGrid"/>
        <w:tblW w:w="0" w:type="auto"/>
        <w:tblLook w:val="04A0" w:firstRow="1" w:lastRow="0" w:firstColumn="1" w:lastColumn="0" w:noHBand="0" w:noVBand="1"/>
      </w:tblPr>
      <w:tblGrid>
        <w:gridCol w:w="1638"/>
        <w:gridCol w:w="1800"/>
        <w:gridCol w:w="1620"/>
        <w:gridCol w:w="1620"/>
        <w:gridCol w:w="1620"/>
        <w:gridCol w:w="1800"/>
        <w:gridCol w:w="1620"/>
        <w:gridCol w:w="1170"/>
        <w:gridCol w:w="1728"/>
      </w:tblGrid>
      <w:tr w:rsidR="00C07077" w:rsidTr="00C07077">
        <w:tc>
          <w:tcPr>
            <w:tcW w:w="1638" w:type="dxa"/>
          </w:tcPr>
          <w:p w:rsidR="00C07077" w:rsidRPr="00C07077" w:rsidRDefault="00C07077" w:rsidP="00C07077">
            <w:pPr>
              <w:rPr>
                <w:sz w:val="16"/>
                <w:szCs w:val="16"/>
              </w:rPr>
            </w:pPr>
            <w:r w:rsidRPr="00C07077">
              <w:rPr>
                <w:sz w:val="16"/>
                <w:szCs w:val="16"/>
              </w:rPr>
              <w:t>Old Hickory</w:t>
            </w:r>
          </w:p>
        </w:tc>
        <w:tc>
          <w:tcPr>
            <w:tcW w:w="1800" w:type="dxa"/>
          </w:tcPr>
          <w:p w:rsidR="00C07077" w:rsidRPr="00C07077" w:rsidRDefault="00C07077" w:rsidP="00C07077">
            <w:pPr>
              <w:rPr>
                <w:sz w:val="16"/>
                <w:szCs w:val="16"/>
              </w:rPr>
            </w:pPr>
            <w:r w:rsidRPr="00C07077">
              <w:rPr>
                <w:sz w:val="16"/>
                <w:szCs w:val="16"/>
              </w:rPr>
              <w:t>Cleaned House</w:t>
            </w:r>
          </w:p>
        </w:tc>
        <w:tc>
          <w:tcPr>
            <w:tcW w:w="1620" w:type="dxa"/>
          </w:tcPr>
          <w:p w:rsidR="00C07077" w:rsidRPr="00C07077" w:rsidRDefault="00C07077" w:rsidP="00C07077">
            <w:pPr>
              <w:rPr>
                <w:sz w:val="16"/>
                <w:szCs w:val="16"/>
              </w:rPr>
            </w:pPr>
            <w:r w:rsidRPr="00C07077">
              <w:rPr>
                <w:sz w:val="16"/>
                <w:szCs w:val="16"/>
              </w:rPr>
              <w:t>Petticoats</w:t>
            </w:r>
          </w:p>
        </w:tc>
        <w:tc>
          <w:tcPr>
            <w:tcW w:w="1620" w:type="dxa"/>
          </w:tcPr>
          <w:p w:rsidR="00C07077" w:rsidRPr="00C07077" w:rsidRDefault="00C07077" w:rsidP="00C07077">
            <w:pPr>
              <w:rPr>
                <w:sz w:val="16"/>
                <w:szCs w:val="16"/>
              </w:rPr>
            </w:pPr>
            <w:r w:rsidRPr="00C07077">
              <w:rPr>
                <w:sz w:val="16"/>
                <w:szCs w:val="16"/>
              </w:rPr>
              <w:t>Kitchen</w:t>
            </w:r>
          </w:p>
        </w:tc>
        <w:tc>
          <w:tcPr>
            <w:tcW w:w="1620" w:type="dxa"/>
          </w:tcPr>
          <w:p w:rsidR="00C07077" w:rsidRPr="00C07077" w:rsidRDefault="00C07077" w:rsidP="00C07077">
            <w:pPr>
              <w:rPr>
                <w:sz w:val="16"/>
                <w:szCs w:val="16"/>
              </w:rPr>
            </w:pPr>
            <w:r w:rsidRPr="00C07077">
              <w:rPr>
                <w:sz w:val="16"/>
                <w:szCs w:val="16"/>
              </w:rPr>
              <w:t>Mississippi</w:t>
            </w:r>
          </w:p>
        </w:tc>
        <w:tc>
          <w:tcPr>
            <w:tcW w:w="1800" w:type="dxa"/>
          </w:tcPr>
          <w:p w:rsidR="00C07077" w:rsidRPr="00C07077" w:rsidRDefault="00C07077" w:rsidP="00C07077">
            <w:pPr>
              <w:rPr>
                <w:sz w:val="16"/>
                <w:szCs w:val="16"/>
              </w:rPr>
            </w:pPr>
            <w:r w:rsidRPr="00C07077">
              <w:rPr>
                <w:sz w:val="16"/>
                <w:szCs w:val="16"/>
              </w:rPr>
              <w:t>Supreme Court</w:t>
            </w:r>
          </w:p>
        </w:tc>
        <w:tc>
          <w:tcPr>
            <w:tcW w:w="1620" w:type="dxa"/>
          </w:tcPr>
          <w:p w:rsidR="00C07077" w:rsidRPr="00C07077" w:rsidRDefault="00C07077" w:rsidP="00C07077">
            <w:pPr>
              <w:rPr>
                <w:sz w:val="16"/>
                <w:szCs w:val="16"/>
              </w:rPr>
            </w:pPr>
            <w:r w:rsidRPr="00C07077">
              <w:rPr>
                <w:sz w:val="16"/>
                <w:szCs w:val="16"/>
              </w:rPr>
              <w:t>Nullify</w:t>
            </w:r>
          </w:p>
        </w:tc>
        <w:tc>
          <w:tcPr>
            <w:tcW w:w="1170" w:type="dxa"/>
          </w:tcPr>
          <w:p w:rsidR="00C07077" w:rsidRPr="00C07077" w:rsidRDefault="00C07077" w:rsidP="00C07077">
            <w:pPr>
              <w:rPr>
                <w:sz w:val="16"/>
                <w:szCs w:val="16"/>
              </w:rPr>
            </w:pPr>
            <w:r>
              <w:rPr>
                <w:sz w:val="16"/>
                <w:szCs w:val="16"/>
              </w:rPr>
              <w:t>Southern</w:t>
            </w:r>
          </w:p>
        </w:tc>
        <w:tc>
          <w:tcPr>
            <w:tcW w:w="1728" w:type="dxa"/>
          </w:tcPr>
          <w:p w:rsidR="00C07077" w:rsidRDefault="00C07077" w:rsidP="00C07077">
            <w:pPr>
              <w:rPr>
                <w:sz w:val="16"/>
                <w:szCs w:val="16"/>
              </w:rPr>
            </w:pPr>
            <w:r>
              <w:rPr>
                <w:sz w:val="16"/>
                <w:szCs w:val="16"/>
              </w:rPr>
              <w:t>Supreme Leader</w:t>
            </w:r>
          </w:p>
        </w:tc>
      </w:tr>
      <w:tr w:rsidR="00C07077" w:rsidTr="00C07077">
        <w:tc>
          <w:tcPr>
            <w:tcW w:w="1638" w:type="dxa"/>
          </w:tcPr>
          <w:p w:rsidR="00C07077" w:rsidRPr="00C07077" w:rsidRDefault="00C07077" w:rsidP="00C07077">
            <w:pPr>
              <w:rPr>
                <w:sz w:val="16"/>
                <w:szCs w:val="16"/>
              </w:rPr>
            </w:pPr>
            <w:r w:rsidRPr="00C07077">
              <w:rPr>
                <w:sz w:val="16"/>
                <w:szCs w:val="16"/>
              </w:rPr>
              <w:t>Log Cabin</w:t>
            </w:r>
          </w:p>
        </w:tc>
        <w:tc>
          <w:tcPr>
            <w:tcW w:w="1800" w:type="dxa"/>
          </w:tcPr>
          <w:p w:rsidR="00C07077" w:rsidRPr="00C07077" w:rsidRDefault="00C07077" w:rsidP="00C07077">
            <w:pPr>
              <w:rPr>
                <w:sz w:val="16"/>
                <w:szCs w:val="16"/>
              </w:rPr>
            </w:pPr>
            <w:r w:rsidRPr="00C07077">
              <w:rPr>
                <w:sz w:val="16"/>
                <w:szCs w:val="16"/>
              </w:rPr>
              <w:t>Enemies</w:t>
            </w:r>
          </w:p>
        </w:tc>
        <w:tc>
          <w:tcPr>
            <w:tcW w:w="1620" w:type="dxa"/>
          </w:tcPr>
          <w:p w:rsidR="00C07077" w:rsidRPr="00C07077" w:rsidRDefault="00C07077" w:rsidP="00C07077">
            <w:pPr>
              <w:rPr>
                <w:sz w:val="16"/>
                <w:szCs w:val="16"/>
              </w:rPr>
            </w:pPr>
            <w:r w:rsidRPr="00C07077">
              <w:rPr>
                <w:sz w:val="16"/>
                <w:szCs w:val="16"/>
              </w:rPr>
              <w:t>Margaret Eaton</w:t>
            </w:r>
          </w:p>
        </w:tc>
        <w:tc>
          <w:tcPr>
            <w:tcW w:w="1620" w:type="dxa"/>
          </w:tcPr>
          <w:p w:rsidR="00C07077" w:rsidRPr="00C07077" w:rsidRDefault="00C07077" w:rsidP="00C07077">
            <w:pPr>
              <w:rPr>
                <w:sz w:val="16"/>
                <w:szCs w:val="16"/>
              </w:rPr>
            </w:pPr>
            <w:r w:rsidRPr="00C07077">
              <w:rPr>
                <w:sz w:val="16"/>
                <w:szCs w:val="16"/>
              </w:rPr>
              <w:t>The West</w:t>
            </w:r>
          </w:p>
        </w:tc>
        <w:tc>
          <w:tcPr>
            <w:tcW w:w="1620" w:type="dxa"/>
          </w:tcPr>
          <w:p w:rsidR="00C07077" w:rsidRPr="00C07077" w:rsidRDefault="00C07077" w:rsidP="00C07077">
            <w:pPr>
              <w:rPr>
                <w:sz w:val="16"/>
                <w:szCs w:val="16"/>
              </w:rPr>
            </w:pPr>
            <w:r w:rsidRPr="00C07077">
              <w:rPr>
                <w:sz w:val="16"/>
                <w:szCs w:val="16"/>
              </w:rPr>
              <w:t>Choctaw</w:t>
            </w:r>
          </w:p>
        </w:tc>
        <w:tc>
          <w:tcPr>
            <w:tcW w:w="1800" w:type="dxa"/>
          </w:tcPr>
          <w:p w:rsidR="00C07077" w:rsidRPr="00C07077" w:rsidRDefault="00C07077" w:rsidP="00C07077">
            <w:pPr>
              <w:rPr>
                <w:sz w:val="16"/>
                <w:szCs w:val="16"/>
              </w:rPr>
            </w:pPr>
            <w:r w:rsidRPr="00C07077">
              <w:rPr>
                <w:sz w:val="16"/>
                <w:szCs w:val="16"/>
              </w:rPr>
              <w:t>Enforce</w:t>
            </w:r>
          </w:p>
        </w:tc>
        <w:tc>
          <w:tcPr>
            <w:tcW w:w="1620" w:type="dxa"/>
          </w:tcPr>
          <w:p w:rsidR="00C07077" w:rsidRPr="00C07077" w:rsidRDefault="00C07077" w:rsidP="00C07077">
            <w:pPr>
              <w:rPr>
                <w:sz w:val="16"/>
                <w:szCs w:val="16"/>
              </w:rPr>
            </w:pPr>
            <w:r w:rsidRPr="00C07077">
              <w:rPr>
                <w:sz w:val="16"/>
                <w:szCs w:val="16"/>
              </w:rPr>
              <w:t>New England</w:t>
            </w:r>
          </w:p>
        </w:tc>
        <w:tc>
          <w:tcPr>
            <w:tcW w:w="1170" w:type="dxa"/>
          </w:tcPr>
          <w:p w:rsidR="00C07077" w:rsidRPr="00C07077" w:rsidRDefault="00C07077" w:rsidP="00C07077">
            <w:pPr>
              <w:rPr>
                <w:sz w:val="16"/>
                <w:szCs w:val="16"/>
              </w:rPr>
            </w:pPr>
            <w:r>
              <w:rPr>
                <w:sz w:val="16"/>
                <w:szCs w:val="16"/>
              </w:rPr>
              <w:t>Hang</w:t>
            </w:r>
          </w:p>
        </w:tc>
        <w:tc>
          <w:tcPr>
            <w:tcW w:w="1728" w:type="dxa"/>
          </w:tcPr>
          <w:p w:rsidR="00C07077" w:rsidRDefault="00C07077" w:rsidP="00C07077">
            <w:pPr>
              <w:rPr>
                <w:sz w:val="16"/>
                <w:szCs w:val="16"/>
              </w:rPr>
            </w:pPr>
            <w:r>
              <w:rPr>
                <w:sz w:val="16"/>
                <w:szCs w:val="16"/>
              </w:rPr>
              <w:t>Jackass</w:t>
            </w:r>
          </w:p>
        </w:tc>
      </w:tr>
      <w:tr w:rsidR="00C07077" w:rsidTr="00C07077">
        <w:tc>
          <w:tcPr>
            <w:tcW w:w="1638" w:type="dxa"/>
          </w:tcPr>
          <w:p w:rsidR="00C07077" w:rsidRPr="00C07077" w:rsidRDefault="00C07077" w:rsidP="00C07077">
            <w:pPr>
              <w:rPr>
                <w:sz w:val="16"/>
                <w:szCs w:val="16"/>
              </w:rPr>
            </w:pPr>
            <w:r w:rsidRPr="00C07077">
              <w:rPr>
                <w:sz w:val="16"/>
                <w:szCs w:val="16"/>
              </w:rPr>
              <w:t>Tennessee</w:t>
            </w:r>
          </w:p>
        </w:tc>
        <w:tc>
          <w:tcPr>
            <w:tcW w:w="1800" w:type="dxa"/>
          </w:tcPr>
          <w:p w:rsidR="00C07077" w:rsidRPr="00C07077" w:rsidRDefault="00C07077" w:rsidP="00C07077">
            <w:pPr>
              <w:rPr>
                <w:sz w:val="16"/>
                <w:szCs w:val="16"/>
              </w:rPr>
            </w:pPr>
            <w:r w:rsidRPr="00C07077">
              <w:rPr>
                <w:sz w:val="16"/>
                <w:szCs w:val="16"/>
              </w:rPr>
              <w:t>Friends</w:t>
            </w:r>
          </w:p>
        </w:tc>
        <w:tc>
          <w:tcPr>
            <w:tcW w:w="1620" w:type="dxa"/>
          </w:tcPr>
          <w:p w:rsidR="00C07077" w:rsidRPr="00C07077" w:rsidRDefault="00C07077" w:rsidP="00C07077">
            <w:pPr>
              <w:rPr>
                <w:sz w:val="16"/>
                <w:szCs w:val="16"/>
              </w:rPr>
            </w:pPr>
            <w:r w:rsidRPr="00C07077">
              <w:rPr>
                <w:sz w:val="16"/>
                <w:szCs w:val="16"/>
              </w:rPr>
              <w:t>Resign</w:t>
            </w:r>
          </w:p>
        </w:tc>
        <w:tc>
          <w:tcPr>
            <w:tcW w:w="1620" w:type="dxa"/>
          </w:tcPr>
          <w:p w:rsidR="00C07077" w:rsidRPr="00C07077" w:rsidRDefault="00C07077" w:rsidP="00C07077">
            <w:pPr>
              <w:rPr>
                <w:sz w:val="16"/>
                <w:szCs w:val="16"/>
              </w:rPr>
            </w:pPr>
            <w:r w:rsidRPr="00C07077">
              <w:rPr>
                <w:sz w:val="16"/>
                <w:szCs w:val="16"/>
              </w:rPr>
              <w:t>Indian</w:t>
            </w:r>
          </w:p>
        </w:tc>
        <w:tc>
          <w:tcPr>
            <w:tcW w:w="1620" w:type="dxa"/>
          </w:tcPr>
          <w:p w:rsidR="00C07077" w:rsidRPr="00C07077" w:rsidRDefault="00C07077" w:rsidP="00C07077">
            <w:pPr>
              <w:rPr>
                <w:sz w:val="16"/>
                <w:szCs w:val="16"/>
              </w:rPr>
            </w:pPr>
            <w:r w:rsidRPr="00C07077">
              <w:rPr>
                <w:sz w:val="16"/>
                <w:szCs w:val="16"/>
              </w:rPr>
              <w:t>Cherokee</w:t>
            </w:r>
          </w:p>
        </w:tc>
        <w:tc>
          <w:tcPr>
            <w:tcW w:w="1800" w:type="dxa"/>
          </w:tcPr>
          <w:p w:rsidR="00C07077" w:rsidRPr="00C07077" w:rsidRDefault="00C07077" w:rsidP="00C07077">
            <w:pPr>
              <w:rPr>
                <w:sz w:val="16"/>
                <w:szCs w:val="16"/>
              </w:rPr>
            </w:pPr>
            <w:r w:rsidRPr="00C07077">
              <w:rPr>
                <w:sz w:val="16"/>
                <w:szCs w:val="16"/>
              </w:rPr>
              <w:t xml:space="preserve"> One</w:t>
            </w:r>
          </w:p>
        </w:tc>
        <w:tc>
          <w:tcPr>
            <w:tcW w:w="1620" w:type="dxa"/>
          </w:tcPr>
          <w:p w:rsidR="00C07077" w:rsidRPr="00C07077" w:rsidRDefault="00C07077" w:rsidP="00C07077">
            <w:pPr>
              <w:rPr>
                <w:sz w:val="16"/>
                <w:szCs w:val="16"/>
              </w:rPr>
            </w:pPr>
            <w:r w:rsidRPr="00C07077">
              <w:rPr>
                <w:sz w:val="16"/>
                <w:szCs w:val="16"/>
              </w:rPr>
              <w:t>South Carolina</w:t>
            </w:r>
          </w:p>
        </w:tc>
        <w:tc>
          <w:tcPr>
            <w:tcW w:w="1170" w:type="dxa"/>
          </w:tcPr>
          <w:p w:rsidR="00C07077" w:rsidRPr="00C07077" w:rsidRDefault="00C07077" w:rsidP="00C07077">
            <w:pPr>
              <w:rPr>
                <w:sz w:val="16"/>
                <w:szCs w:val="16"/>
              </w:rPr>
            </w:pPr>
            <w:r>
              <w:rPr>
                <w:sz w:val="16"/>
                <w:szCs w:val="16"/>
              </w:rPr>
              <w:t>Tariff</w:t>
            </w:r>
          </w:p>
        </w:tc>
        <w:tc>
          <w:tcPr>
            <w:tcW w:w="1728" w:type="dxa"/>
          </w:tcPr>
          <w:p w:rsidR="00C07077" w:rsidRDefault="000D3B34" w:rsidP="00C07077">
            <w:pPr>
              <w:rPr>
                <w:sz w:val="16"/>
                <w:szCs w:val="16"/>
              </w:rPr>
            </w:pPr>
            <w:r>
              <w:rPr>
                <w:sz w:val="16"/>
                <w:szCs w:val="16"/>
              </w:rPr>
              <w:t>Democratic</w:t>
            </w:r>
          </w:p>
        </w:tc>
      </w:tr>
    </w:tbl>
    <w:p w:rsidR="00C07077" w:rsidRDefault="00C07077" w:rsidP="007669C5">
      <w:pPr>
        <w:spacing w:after="0"/>
        <w:rPr>
          <w:sz w:val="20"/>
          <w:szCs w:val="20"/>
        </w:rPr>
      </w:pPr>
    </w:p>
    <w:p w:rsidR="00970BD2" w:rsidRPr="0062550D" w:rsidRDefault="00970BD2" w:rsidP="007669C5">
      <w:pPr>
        <w:spacing w:after="0"/>
        <w:rPr>
          <w:sz w:val="20"/>
          <w:szCs w:val="20"/>
        </w:rPr>
      </w:pPr>
      <w:r w:rsidRPr="0062550D">
        <w:rPr>
          <w:sz w:val="20"/>
          <w:szCs w:val="20"/>
        </w:rPr>
        <w:t xml:space="preserve">Video: History Channel “The Presidents” Episode 2 (starts </w:t>
      </w:r>
      <w:r w:rsidR="0085575B" w:rsidRPr="0062550D">
        <w:rPr>
          <w:sz w:val="20"/>
          <w:szCs w:val="20"/>
        </w:rPr>
        <w:t>at 11:30).</w:t>
      </w:r>
    </w:p>
    <w:p w:rsidR="0085575B" w:rsidRPr="0062550D" w:rsidRDefault="0085575B" w:rsidP="007669C5">
      <w:pPr>
        <w:spacing w:after="0"/>
        <w:rPr>
          <w:sz w:val="20"/>
          <w:szCs w:val="20"/>
        </w:rPr>
      </w:pPr>
      <w:r w:rsidRPr="0062550D">
        <w:rPr>
          <w:sz w:val="20"/>
          <w:szCs w:val="20"/>
        </w:rPr>
        <w:t xml:space="preserve">1. Jackson is the first president who was a common man and born in a  ____________________________. He was from ___________________ and was a </w:t>
      </w:r>
      <w:r w:rsidR="00F44453">
        <w:rPr>
          <w:sz w:val="20"/>
          <w:szCs w:val="20"/>
        </w:rPr>
        <w:t>Democrat</w:t>
      </w:r>
      <w:r w:rsidRPr="0062550D">
        <w:rPr>
          <w:sz w:val="20"/>
          <w:szCs w:val="20"/>
        </w:rPr>
        <w:t>.</w:t>
      </w:r>
    </w:p>
    <w:p w:rsidR="0085575B" w:rsidRPr="0062550D" w:rsidRDefault="0085575B" w:rsidP="007669C5">
      <w:pPr>
        <w:spacing w:after="0"/>
        <w:rPr>
          <w:sz w:val="20"/>
          <w:szCs w:val="20"/>
        </w:rPr>
      </w:pPr>
      <w:r w:rsidRPr="0062550D">
        <w:rPr>
          <w:sz w:val="20"/>
          <w:szCs w:val="20"/>
        </w:rPr>
        <w:t>2. Once in office, Jackson implements the Spoils System. His belief is that he needs to fire his _________________ and hire his ______________________.</w:t>
      </w:r>
    </w:p>
    <w:p w:rsidR="0085575B" w:rsidRPr="0062550D" w:rsidRDefault="0085575B" w:rsidP="007669C5">
      <w:pPr>
        <w:spacing w:after="0"/>
        <w:rPr>
          <w:sz w:val="20"/>
          <w:szCs w:val="20"/>
        </w:rPr>
      </w:pPr>
      <w:r w:rsidRPr="0062550D">
        <w:rPr>
          <w:sz w:val="20"/>
          <w:szCs w:val="20"/>
        </w:rPr>
        <w:t xml:space="preserve">3. One of the first scandals he dealt with was called The Battle of the _______________________. One of his </w:t>
      </w:r>
      <w:r w:rsidR="007407BC" w:rsidRPr="0062550D">
        <w:rPr>
          <w:sz w:val="20"/>
          <w:szCs w:val="20"/>
        </w:rPr>
        <w:t>secretary’s</w:t>
      </w:r>
      <w:r w:rsidRPr="0062550D">
        <w:rPr>
          <w:sz w:val="20"/>
          <w:szCs w:val="20"/>
        </w:rPr>
        <w:t xml:space="preserve"> wives was accused </w:t>
      </w:r>
      <w:r w:rsidR="007407BC" w:rsidRPr="0062550D">
        <w:rPr>
          <w:sz w:val="20"/>
          <w:szCs w:val="20"/>
        </w:rPr>
        <w:t>of having an affair with her current husband while she was married to her previous one. The</w:t>
      </w:r>
      <w:r w:rsidR="00F44453">
        <w:rPr>
          <w:sz w:val="20"/>
          <w:szCs w:val="20"/>
        </w:rPr>
        <w:t xml:space="preserve"> wives</w:t>
      </w:r>
      <w:r w:rsidR="007407BC" w:rsidRPr="0062550D">
        <w:rPr>
          <w:sz w:val="20"/>
          <w:szCs w:val="20"/>
        </w:rPr>
        <w:t xml:space="preserve"> of Washington’s politicians shunned her and Andrew Jackson got mad so two years later, he asked his cabinet members to ________________ and they did.</w:t>
      </w:r>
    </w:p>
    <w:p w:rsidR="007407BC" w:rsidRPr="0062550D" w:rsidRDefault="007407BC" w:rsidP="007669C5">
      <w:pPr>
        <w:spacing w:after="0"/>
        <w:rPr>
          <w:sz w:val="20"/>
          <w:szCs w:val="20"/>
        </w:rPr>
      </w:pPr>
      <w:r w:rsidRPr="0062550D">
        <w:rPr>
          <w:sz w:val="20"/>
          <w:szCs w:val="20"/>
        </w:rPr>
        <w:t>4. Rather than use his official cabinet, Jackson came to rely on an informal group of friends and confidants known as the _______________ Cabinet.</w:t>
      </w:r>
    </w:p>
    <w:p w:rsidR="00C71788" w:rsidRPr="0062550D" w:rsidRDefault="007407BC" w:rsidP="007669C5">
      <w:pPr>
        <w:spacing w:after="0"/>
        <w:rPr>
          <w:sz w:val="20"/>
          <w:szCs w:val="20"/>
        </w:rPr>
      </w:pPr>
      <w:r w:rsidRPr="0062550D">
        <w:rPr>
          <w:sz w:val="20"/>
          <w:szCs w:val="20"/>
        </w:rPr>
        <w:t xml:space="preserve">5. </w:t>
      </w:r>
      <w:r w:rsidR="00C71788" w:rsidRPr="0062550D">
        <w:rPr>
          <w:sz w:val="20"/>
          <w:szCs w:val="20"/>
        </w:rPr>
        <w:t>The first main legislation he supported and got passed was the ___________________ Removal Act of 1830. It called for the forcible removal of native tribes located east of the ______________________________ River.</w:t>
      </w:r>
    </w:p>
    <w:p w:rsidR="007F781B" w:rsidRPr="0062550D" w:rsidRDefault="00C71788" w:rsidP="007669C5">
      <w:pPr>
        <w:spacing w:after="0"/>
        <w:rPr>
          <w:sz w:val="20"/>
          <w:szCs w:val="20"/>
        </w:rPr>
      </w:pPr>
      <w:r w:rsidRPr="0062550D">
        <w:rPr>
          <w:sz w:val="20"/>
          <w:szCs w:val="20"/>
        </w:rPr>
        <w:t xml:space="preserve">6. </w:t>
      </w:r>
      <w:r w:rsidR="007F781B" w:rsidRPr="0062550D">
        <w:rPr>
          <w:sz w:val="20"/>
          <w:szCs w:val="20"/>
        </w:rPr>
        <w:t xml:space="preserve">The ___________________ decided to handle the situation different from their ancestors by taking Georgia to </w:t>
      </w:r>
      <w:r w:rsidR="00F44453">
        <w:rPr>
          <w:sz w:val="20"/>
          <w:szCs w:val="20"/>
        </w:rPr>
        <w:t>court</w:t>
      </w:r>
      <w:r w:rsidR="007F781B" w:rsidRPr="0062550D">
        <w:rPr>
          <w:sz w:val="20"/>
          <w:szCs w:val="20"/>
        </w:rPr>
        <w:t>. The courts sided with the Native Americans.</w:t>
      </w:r>
    </w:p>
    <w:p w:rsidR="007407BC" w:rsidRPr="0062550D" w:rsidRDefault="007F781B" w:rsidP="007669C5">
      <w:pPr>
        <w:spacing w:after="0"/>
        <w:rPr>
          <w:sz w:val="20"/>
          <w:szCs w:val="20"/>
        </w:rPr>
      </w:pPr>
      <w:r w:rsidRPr="0062550D">
        <w:rPr>
          <w:sz w:val="20"/>
          <w:szCs w:val="20"/>
        </w:rPr>
        <w:t>7. Jackson replied about Chief Justice John Marshall “He made the ruling, now let’s see him __________________ it.”</w:t>
      </w:r>
      <w:r w:rsidR="00C71788" w:rsidRPr="0062550D">
        <w:rPr>
          <w:sz w:val="20"/>
          <w:szCs w:val="20"/>
        </w:rPr>
        <w:t xml:space="preserve"> </w:t>
      </w:r>
    </w:p>
    <w:p w:rsidR="007F781B" w:rsidRPr="0062550D" w:rsidRDefault="007F781B" w:rsidP="007669C5">
      <w:pPr>
        <w:spacing w:after="0"/>
        <w:rPr>
          <w:sz w:val="20"/>
          <w:szCs w:val="20"/>
        </w:rPr>
      </w:pPr>
      <w:r w:rsidRPr="0062550D">
        <w:rPr>
          <w:sz w:val="20"/>
          <w:szCs w:val="20"/>
        </w:rPr>
        <w:t>8. The Cherokee are forced to march by gunpoint and _____ in 4 die on the Trail of Tears.</w:t>
      </w:r>
    </w:p>
    <w:p w:rsidR="007F781B" w:rsidRPr="0062550D" w:rsidRDefault="007F781B" w:rsidP="007669C5">
      <w:pPr>
        <w:spacing w:after="0"/>
        <w:rPr>
          <w:sz w:val="20"/>
          <w:szCs w:val="20"/>
        </w:rPr>
      </w:pPr>
      <w:r w:rsidRPr="0062550D">
        <w:rPr>
          <w:sz w:val="20"/>
          <w:szCs w:val="20"/>
        </w:rPr>
        <w:t>9. Another issue came with the South Carolina Nullification Crisis: S.C. was upset about a high federal _____________________ on European Goods that helped __________________________ business at the expense of the ____________________________ planters.</w:t>
      </w:r>
    </w:p>
    <w:p w:rsidR="0062550D" w:rsidRPr="0062550D" w:rsidRDefault="0062550D" w:rsidP="007669C5">
      <w:pPr>
        <w:spacing w:after="0"/>
        <w:rPr>
          <w:sz w:val="20"/>
          <w:szCs w:val="20"/>
        </w:rPr>
      </w:pPr>
      <w:r w:rsidRPr="0062550D">
        <w:rPr>
          <w:sz w:val="20"/>
          <w:szCs w:val="20"/>
        </w:rPr>
        <w:t xml:space="preserve">10. Jackson may have relented but his enemy John C. Calhoun was involved. He threatened to start a Civil War and go to SC to ____________ Calhoun. Finally, through all the political battles, SC backed down and Congress modified the tariff. </w:t>
      </w:r>
    </w:p>
    <w:p w:rsidR="0062550D" w:rsidRPr="0062550D" w:rsidRDefault="0062550D" w:rsidP="007669C5">
      <w:pPr>
        <w:spacing w:after="0"/>
        <w:rPr>
          <w:sz w:val="20"/>
          <w:szCs w:val="20"/>
        </w:rPr>
      </w:pPr>
      <w:r w:rsidRPr="0062550D">
        <w:rPr>
          <w:sz w:val="20"/>
          <w:szCs w:val="20"/>
        </w:rPr>
        <w:t xml:space="preserve">11. When Andrew Jackson ran for president in 1828, his opponents called him a _________________________. He liked the image so it became the new mascot for the </w:t>
      </w:r>
      <w:r w:rsidR="00C07077">
        <w:rPr>
          <w:sz w:val="20"/>
          <w:szCs w:val="20"/>
        </w:rPr>
        <w:t>Democratic</w:t>
      </w:r>
      <w:r w:rsidRPr="0062550D">
        <w:rPr>
          <w:sz w:val="20"/>
          <w:szCs w:val="20"/>
        </w:rPr>
        <w:t xml:space="preserve"> party.</w:t>
      </w:r>
    </w:p>
    <w:sectPr w:rsidR="0062550D" w:rsidRPr="0062550D" w:rsidSect="007669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A71"/>
    <w:multiLevelType w:val="hybridMultilevel"/>
    <w:tmpl w:val="FA0C5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C5"/>
    <w:rsid w:val="0008334C"/>
    <w:rsid w:val="000D3B34"/>
    <w:rsid w:val="0062550D"/>
    <w:rsid w:val="007407BC"/>
    <w:rsid w:val="007669C5"/>
    <w:rsid w:val="007F781B"/>
    <w:rsid w:val="0085575B"/>
    <w:rsid w:val="00955154"/>
    <w:rsid w:val="00970BD2"/>
    <w:rsid w:val="00C07077"/>
    <w:rsid w:val="00C5726F"/>
    <w:rsid w:val="00C71788"/>
    <w:rsid w:val="00E44765"/>
    <w:rsid w:val="00F4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C5"/>
    <w:rPr>
      <w:rFonts w:ascii="Tahoma" w:hAnsi="Tahoma" w:cs="Tahoma"/>
      <w:sz w:val="16"/>
      <w:szCs w:val="16"/>
    </w:rPr>
  </w:style>
  <w:style w:type="paragraph" w:styleId="ListParagraph">
    <w:name w:val="List Paragraph"/>
    <w:basedOn w:val="Normal"/>
    <w:uiPriority w:val="34"/>
    <w:qFormat/>
    <w:rsid w:val="00625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C5"/>
    <w:rPr>
      <w:rFonts w:ascii="Tahoma" w:hAnsi="Tahoma" w:cs="Tahoma"/>
      <w:sz w:val="16"/>
      <w:szCs w:val="16"/>
    </w:rPr>
  </w:style>
  <w:style w:type="paragraph" w:styleId="ListParagraph">
    <w:name w:val="List Paragraph"/>
    <w:basedOn w:val="Normal"/>
    <w:uiPriority w:val="34"/>
    <w:qFormat/>
    <w:rsid w:val="0062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2015-03-09T03:05:00Z</dcterms:created>
  <dcterms:modified xsi:type="dcterms:W3CDTF">2015-03-09T03:05:00Z</dcterms:modified>
</cp:coreProperties>
</file>